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0"/>
        </w:rPr>
        <w:t xml:space="preserve">Rechnungsvorlage für E-Rechnungen</w:t>
      </w:r>
    </w:p>
    <w:p>
      <w:r>
        <w:rPr>
          <w:i/>
          <w:color w:val="666666"/>
          <w:sz w:val="18"/>
        </w:rPr>
        <w:t xml:space="preserve">So geht es: Beispielwerte überschreiben, Datei speichern und auf gegenstempel.de/erstellen hochladen.</w:t>
      </w:r>
    </w:p>
    <w:p>
      <w:r>
        <w:rPr>
          <w:i/>
          <w:color w:val="666666"/>
          <w:sz w:val="18"/>
        </w:rPr>
        <w:t xml:space="preserve">Steuerfall: "Normal", "§ 13b" (Bauleistung an Bauunternehmer) oder "§ 19 Kleinunternehmer".</w:t>
      </w:r>
    </w:p>
    <w:p>
      <w:r>
        <w:rPr>
          <w:i/>
          <w:color w:val="666666"/>
          <w:sz w:val="18"/>
        </w:rPr>
        <w:t xml:space="preserve">Art: Rechnung, Abschlagsrechnung, Schlussrechnung, Gutschrift oder Rechnungskorrektur.</w:t>
      </w:r>
    </w:p>
    <w:p>
      <w:r>
        <w:rPr>
          <w:i/>
          <w:color w:val="666666"/>
          <w:sz w:val="18"/>
        </w:rPr>
        <w:t xml:space="preserve">Einheiten: Stk, Std, Psch, m, m², m³, kg, l, Tag, km, Satz.</w:t>
      </w:r>
    </w:p>
    <w:p>
      <w:r>
        <w:rPr>
          <w:sz w:val="20"/>
        </w:rPr>
        <w:t xml:space="preserve"/>
      </w:r>
    </w:p>
    <w:tbl>
      <w:tblPr>
        <w:tblW w:w="9000" w:type="dxa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  <w:tblLayout w:type="fixed"/>
      </w:tblPr>
      <w:tblGrid>
        <w:gridCol w:w="4000"/>
        <w:gridCol w:w="5000"/>
      </w:tblGrid>
      <w:tr>
        <w:tc>
          <w:tcPr>
            <w:tcW w:w="9000" w:type="dxa"/>
            <w:gridSpan w:val="2"/>
            <w:shd w:val="clear" w:color="auto" w:fill="E8E4DA"/>
          </w:tcPr>
          <w:p>
            <w:r>
              <w:rPr>
                <w:b/>
                <w:sz w:val="22"/>
              </w:rPr>
              <w:t xml:space="preserve">Ihre Firma (Rechnungssteller)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Firmenname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Haustechnik Beispiel GmbH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Straße und Hausnummer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Werkstattweg 5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PLZ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21073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Ort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Hamburg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USt-IdNr.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DE123456789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Steuernummer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Ansprechpartner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Sandra Muster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Telefon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040 123456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E-Mail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rechnung@haustechnik-beispiel.de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IBAN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DE02 1203 0000 0000 2020 51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BIC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BYLADEM1001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Bank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Beispielbank</w:t>
            </w:r>
          </w:p>
        </w:tc>
      </w:tr>
      <w:tr>
        <w:tc>
          <w:tcPr>
            <w:tcW w:w="9000" w:type="dxa"/>
            <w:gridSpan w:val="2"/>
            <w:shd w:val="clear" w:color="auto" w:fill="E8E4DA"/>
          </w:tcPr>
          <w:p>
            <w:r>
              <w:rPr>
                <w:b/>
                <w:sz w:val="22"/>
              </w:rPr>
              <w:t xml:space="preserve">Kunde (Rechnungsempfänger)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Firmenname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Wohnbau Kunde AG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Straße und Hausnummer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Kundenallee 1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PLZ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20095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Ort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Hamburg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USt-IdNr.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E-Mail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E8E4DA"/>
          </w:tcPr>
          <w:p>
            <w:r>
              <w:rPr>
                <w:b/>
                <w:sz w:val="22"/>
              </w:rPr>
              <w:t xml:space="preserve">Rechnung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Art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Rechnung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Rechnungsnummer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R-2026-0042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Rechnungsdatum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04.11.2026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Lieferdatum / Leistungsdatum *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02.11.2026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Leistungszeitraum von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Leistungszeitraum bis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Zahlbar bis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18.11.2026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Ihre Bestellnummer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Leitweg-ID (nur öffentliche Auftraggeber)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Steuerfall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>Normal</w:t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Skonto Tage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Skonto %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Rabatt %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Sicherheitseinbehalt %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Bezug: Rechnungsnummer (bei Gutschrift/Korrektur)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Bezug: Rechnungsdatum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000" w:type="dxa"/>
          </w:tcPr>
          <w:p>
            <w:r>
              <w:rPr>
                <w:sz w:val="20"/>
              </w:rPr>
              <w:t xml:space="preserve">Hinweis</w:t>
            </w:r>
          </w:p>
        </w:tc>
        <w:tc>
          <w:tcPr>
            <w:tcW w:w="50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</w:tbl>
    <w:p>
      <w:r>
        <w:rPr>
          <w:sz w:val="20"/>
        </w:rPr>
        <w:t xml:space="preserve"/>
      </w:r>
    </w:p>
    <w:p>
      <w:r>
        <w:rPr>
          <w:b/>
          <w:sz w:val="24"/>
        </w:rPr>
        <w:t xml:space="preserve">Positionen</w:t>
      </w:r>
    </w:p>
    <w:p>
      <w:r>
        <w:rPr>
          <w:i/>
          <w:color w:val="666666"/>
          <w:sz w:val="18"/>
        </w:rPr>
        <w:t xml:space="preserve">Weitere Zeilen: in Word Zeile markieren → Rechtsklick → Einfügen → Zeilen unterhalb.</w:t>
      </w:r>
    </w:p>
    <w:tbl>
      <w:tblPr>
        <w:tblW w:w="9300" w:type="dxa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  <w:tblLayout w:type="fixed"/>
      </w:tblPr>
      <w:tblGrid>
        <w:gridCol w:w="4300"/>
        <w:gridCol w:w="1100"/>
        <w:gridCol w:w="1100"/>
        <w:gridCol w:w="1700"/>
        <w:gridCol w:w="1100"/>
      </w:tblGrid>
      <w:tr>
        <w:tc>
          <w:tcPr>
            <w:tcW w:w="4300" w:type="dxa"/>
            <w:shd w:val="clear" w:color="auto" w:fill="E8E4DA"/>
          </w:tcPr>
          <w:p>
            <w:r>
              <w:rPr>
                <w:b/>
                <w:sz w:val="20"/>
              </w:rPr>
              <w:t xml:space="preserve">Bezeichnung</w:t>
            </w:r>
          </w:p>
        </w:tc>
        <w:tc>
          <w:tcPr>
            <w:tcW w:w="1100" w:type="dxa"/>
            <w:shd w:val="clear" w:color="auto" w:fill="E8E4DA"/>
          </w:tcPr>
          <w:p>
            <w:r>
              <w:rPr>
                <w:b/>
                <w:sz w:val="20"/>
              </w:rPr>
              <w:t xml:space="preserve">Menge</w:t>
            </w:r>
          </w:p>
        </w:tc>
        <w:tc>
          <w:tcPr>
            <w:tcW w:w="1100" w:type="dxa"/>
            <w:shd w:val="clear" w:color="auto" w:fill="E8E4DA"/>
          </w:tcPr>
          <w:p>
            <w:r>
              <w:rPr>
                <w:b/>
                <w:sz w:val="20"/>
              </w:rPr>
              <w:t xml:space="preserve">Einheit</w:t>
            </w:r>
          </w:p>
        </w:tc>
        <w:tc>
          <w:tcPr>
            <w:tcW w:w="1700" w:type="dxa"/>
            <w:shd w:val="clear" w:color="auto" w:fill="E8E4DA"/>
          </w:tcPr>
          <w:p>
            <w:r>
              <w:rPr>
                <w:b/>
                <w:sz w:val="20"/>
              </w:rPr>
              <w:t xml:space="preserve">Einzelpreis netto</w:t>
            </w:r>
          </w:p>
        </w:tc>
        <w:tc>
          <w:tcPr>
            <w:tcW w:w="1100" w:type="dxa"/>
            <w:shd w:val="clear" w:color="auto" w:fill="E8E4DA"/>
          </w:tcPr>
          <w:p>
            <w:r>
              <w:rPr>
                <w:b/>
                <w:sz w:val="20"/>
              </w:rPr>
              <w:t xml:space="preserve">USt %</w:t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>Heizungswartung Gas-Brennwert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1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Psch</w:t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>189,00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19</w:t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>Monteurstunde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2,5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Std</w:t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>68,50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19</w:t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>Dichtungssatz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3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Stk</w:t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>4,95</w:t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>19</w:t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43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7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  <w:shd w:val="clear" w:color="auto" w:fill="F4F1EA"/>
          </w:tcPr>
          <w:p>
            <w:r>
              <w:rPr>
                <w:sz w:val="20"/>
              </w:rPr>
              <w:t xml:space="preserve"/>
            </w:r>
          </w:p>
        </w:tc>
      </w:tr>
    </w:tbl>
    <w:sectPr>
      <w:pgSz w:w="11906" w:h="16838"/>
      <w:pgMar w:top="1134" w:right="1134" w:bottom="1134" w:left="1134" w:header="709" w:footer="709" w:gutter="0"/>
    </w:sectPr>
  </w:body>
</w:document>
</file>